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88" w:rsidRPr="00E85688" w:rsidRDefault="00E85688" w:rsidP="00E85688">
      <w:pPr>
        <w:jc w:val="center"/>
        <w:rPr>
          <w:b/>
          <w:i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5688">
        <w:rPr>
          <w:b/>
          <w:i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Методическая разработка консультация для родителей от музыкального руководителя</w:t>
      </w:r>
    </w:p>
    <w:p w:rsidR="0039702B" w:rsidRDefault="00E85688" w:rsidP="00E85688">
      <w:pPr>
        <w:pStyle w:val="a4"/>
        <w:jc w:val="center"/>
      </w:pPr>
      <w:r w:rsidRPr="00E85688">
        <w:rPr>
          <w:caps/>
          <w:color w:val="00B0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fldChar w:fldCharType="begin"/>
      </w:r>
      <w:r w:rsidRPr="00E85688">
        <w:rPr>
          <w:caps/>
          <w:color w:val="00B0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instrText xml:space="preserve"> HYPERLINK "https://infourok.ru/go.html?href=https%3A%2F%2Finfourok.ru%2Fgo.html%3Fhref%3Dhttp%253A%252F%252Fmuzruk.net%252F2011%252F10%252Fkonsultaciya-dlya-roditelej-pojte-na-zdorove%252F" \h </w:instrText>
      </w:r>
      <w:r w:rsidRPr="00E85688">
        <w:rPr>
          <w:caps/>
          <w:color w:val="00B0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fldChar w:fldCharType="separate"/>
      </w:r>
      <w:bookmarkStart w:id="0" w:name="_GoBack"/>
      <w:bookmarkEnd w:id="0"/>
      <w:r w:rsidRPr="00E85688">
        <w:rPr>
          <w:caps/>
          <w:color w:val="00B0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85688">
        <w:rPr>
          <w:caps/>
          <w:color w:val="00B0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fldChar w:fldCharType="end"/>
      </w:r>
      <w:r w:rsidRPr="00E85688">
        <w:rPr>
          <w:caps/>
          <w:color w:val="00B0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hyperlink r:id="rId5">
        <w:r w:rsidRPr="00E85688">
          <w:rPr>
            <w:caps/>
            <w:color w:val="00B050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>
                      <w14:shade w14:val="20000"/>
                      <w14:satMod w14:val="245000"/>
                    </w14:schemeClr>
                  </w14:gs>
                  <w14:gs w14:pos="43000">
                    <w14:schemeClr w14:val="accent4">
                      <w14:satMod w14:val="255000"/>
                    </w14:schemeClr>
                  </w14:gs>
                  <w14:gs w14:pos="48000">
                    <w14:schemeClr w14:val="accent4">
                      <w14:shade w14:val="85000"/>
                      <w14:satMod w14:val="255000"/>
                    </w14:schemeClr>
                  </w14:gs>
                  <w14:gs w14:pos="100000">
                    <w14:schemeClr w14:val="accent4">
                      <w14:shade w14:val="20000"/>
                      <w14:satMod w14:val="245000"/>
                    </w14:schemeClr>
                  </w14:gs>
                </w14:gsLst>
                <w14:lin w14:ang="5400000" w14:scaled="0"/>
              </w14:gradFill>
            </w14:textFill>
          </w:rPr>
          <w:t>Пойте</w:t>
        </w:r>
        <w:r w:rsidRPr="00E85688">
          <w:rPr>
            <w:caps/>
            <w:color w:val="00B050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>
                      <w14:shade w14:val="20000"/>
                      <w14:satMod w14:val="245000"/>
                    </w14:schemeClr>
                  </w14:gs>
                  <w14:gs w14:pos="43000">
                    <w14:schemeClr w14:val="accent4">
                      <w14:satMod w14:val="255000"/>
                    </w14:schemeClr>
                  </w14:gs>
                  <w14:gs w14:pos="48000">
                    <w14:schemeClr w14:val="accent4">
                      <w14:shade w14:val="85000"/>
                      <w14:satMod w14:val="255000"/>
                    </w14:schemeClr>
                  </w14:gs>
                  <w14:gs w14:pos="100000">
                    <w14:schemeClr w14:val="accent4">
                      <w14:shade w14:val="20000"/>
                      <w14:satMod w14:val="245000"/>
                    </w14:schemeClr>
                  </w14:gs>
                </w14:gsLst>
                <w14:lin w14:ang="5400000" w14:scaled="0"/>
              </w14:gradFill>
            </w14:textFill>
          </w:rPr>
          <w:t xml:space="preserve"> </w:t>
        </w:r>
        <w:r w:rsidRPr="00E85688">
          <w:rPr>
            <w:caps/>
            <w:color w:val="00B050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>
                      <w14:shade w14:val="20000"/>
                      <w14:satMod w14:val="245000"/>
                    </w14:schemeClr>
                  </w14:gs>
                  <w14:gs w14:pos="43000">
                    <w14:schemeClr w14:val="accent4">
                      <w14:satMod w14:val="255000"/>
                    </w14:schemeClr>
                  </w14:gs>
                  <w14:gs w14:pos="48000">
                    <w14:schemeClr w14:val="accent4">
                      <w14:shade w14:val="85000"/>
                      <w14:satMod w14:val="255000"/>
                    </w14:schemeClr>
                  </w14:gs>
                  <w14:gs w14:pos="100000">
                    <w14:schemeClr w14:val="accent4">
                      <w14:shade w14:val="20000"/>
                      <w14:satMod w14:val="245000"/>
                    </w14:schemeClr>
                  </w14:gs>
                </w14:gsLst>
                <w14:lin w14:ang="5400000" w14:scaled="0"/>
              </w14:gradFill>
            </w14:textFill>
          </w:rPr>
          <w:t>на</w:t>
        </w:r>
        <w:r w:rsidRPr="00E85688">
          <w:rPr>
            <w:caps/>
            <w:color w:val="00B050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>
                      <w14:shade w14:val="20000"/>
                      <w14:satMod w14:val="245000"/>
                    </w14:schemeClr>
                  </w14:gs>
                  <w14:gs w14:pos="43000">
                    <w14:schemeClr w14:val="accent4">
                      <w14:satMod w14:val="255000"/>
                    </w14:schemeClr>
                  </w14:gs>
                  <w14:gs w14:pos="48000">
                    <w14:schemeClr w14:val="accent4">
                      <w14:shade w14:val="85000"/>
                      <w14:satMod w14:val="255000"/>
                    </w14:schemeClr>
                  </w14:gs>
                  <w14:gs w14:pos="100000">
                    <w14:schemeClr w14:val="accent4">
                      <w14:shade w14:val="20000"/>
                      <w14:satMod w14:val="245000"/>
                    </w14:schemeClr>
                  </w14:gs>
                </w14:gsLst>
                <w14:lin w14:ang="5400000" w14:scaled="0"/>
              </w14:gradFill>
            </w14:textFill>
          </w:rPr>
          <w:t xml:space="preserve"> </w:t>
        </w:r>
        <w:r w:rsidRPr="00E85688">
          <w:rPr>
            <w:caps/>
            <w:color w:val="00B050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>
                      <w14:shade w14:val="20000"/>
                      <w14:satMod w14:val="245000"/>
                    </w14:schemeClr>
                  </w14:gs>
                  <w14:gs w14:pos="43000">
                    <w14:schemeClr w14:val="accent4">
                      <w14:satMod w14:val="255000"/>
                    </w14:schemeClr>
                  </w14:gs>
                  <w14:gs w14:pos="48000">
                    <w14:schemeClr w14:val="accent4">
                      <w14:shade w14:val="85000"/>
                      <w14:satMod w14:val="255000"/>
                    </w14:schemeClr>
                  </w14:gs>
                  <w14:gs w14:pos="100000">
                    <w14:schemeClr w14:val="accent4">
                      <w14:shade w14:val="20000"/>
                      <w14:satMod w14:val="245000"/>
                    </w14:schemeClr>
                  </w14:gs>
                </w14:gsLst>
                <w14:lin w14:ang="5400000" w14:scaled="0"/>
              </w14:gradFill>
            </w14:textFill>
          </w:rPr>
          <w:t>здоровье!»</w:t>
        </w:r>
      </w:hyperlink>
    </w:p>
    <w:p w:rsidR="0039702B" w:rsidRDefault="0039702B">
      <w:pPr>
        <w:pStyle w:val="a3"/>
        <w:spacing w:before="8"/>
        <w:ind w:left="0"/>
        <w:jc w:val="left"/>
        <w:rPr>
          <w:b/>
          <w:i/>
          <w:sz w:val="34"/>
        </w:rPr>
      </w:pPr>
    </w:p>
    <w:p w:rsidR="00E85688" w:rsidRDefault="00E85688" w:rsidP="00E85688">
      <w:pPr>
        <w:pStyle w:val="a3"/>
        <w:ind w:left="-142" w:right="-53" w:firstLine="284"/>
      </w:pPr>
      <w:r>
        <w:t>Пение</w:t>
      </w:r>
      <w:r>
        <w:rPr>
          <w:spacing w:val="1"/>
        </w:rPr>
        <w:t xml:space="preserve"> </w:t>
      </w:r>
      <w:r>
        <w:t>является основным средством музыка</w:t>
      </w:r>
      <w:r>
        <w:t>льного</w:t>
      </w:r>
      <w:r>
        <w:rPr>
          <w:spacing w:val="1"/>
        </w:rPr>
        <w:t xml:space="preserve"> </w:t>
      </w:r>
      <w:r>
        <w:t>воспитания. Дети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охотно</w:t>
      </w:r>
      <w:r>
        <w:rPr>
          <w:spacing w:val="-2"/>
        </w:rPr>
        <w:t xml:space="preserve"> </w:t>
      </w:r>
      <w:r>
        <w:t>поют.</w:t>
      </w:r>
      <w:r>
        <w:rPr>
          <w:spacing w:val="-3"/>
        </w:rPr>
        <w:t xml:space="preserve"> </w:t>
      </w:r>
      <w:r>
        <w:t>Пение</w:t>
      </w:r>
      <w:r>
        <w:rPr>
          <w:spacing w:val="-5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ритма,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большую помощь</w:t>
      </w:r>
      <w:r>
        <w:rPr>
          <w:spacing w:val="-6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речи у</w:t>
      </w:r>
      <w:r>
        <w:rPr>
          <w:spacing w:val="-6"/>
        </w:rPr>
        <w:t xml:space="preserve"> </w:t>
      </w:r>
      <w:r>
        <w:t>детей.</w:t>
      </w:r>
    </w:p>
    <w:p w:rsidR="00E85688" w:rsidRDefault="00E85688" w:rsidP="00E85688">
      <w:pPr>
        <w:pStyle w:val="a3"/>
        <w:ind w:left="-142" w:right="-53" w:firstLine="284"/>
      </w:pPr>
      <w:r>
        <w:t>При пении приходится выговаривать слова протяжно, нараспев, что помогает</w:t>
      </w:r>
      <w:r>
        <w:rPr>
          <w:spacing w:val="1"/>
        </w:rPr>
        <w:t xml:space="preserve"> </w:t>
      </w:r>
      <w:r>
        <w:t>правильному,</w:t>
      </w:r>
      <w:r>
        <w:rPr>
          <w:spacing w:val="-4"/>
        </w:rPr>
        <w:t xml:space="preserve"> </w:t>
      </w:r>
      <w:r>
        <w:t>четкому</w:t>
      </w:r>
      <w:r>
        <w:rPr>
          <w:spacing w:val="-7"/>
        </w:rPr>
        <w:t xml:space="preserve"> </w:t>
      </w:r>
      <w:r>
        <w:t>произношению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слов.</w:t>
      </w:r>
    </w:p>
    <w:p w:rsidR="00E85688" w:rsidRDefault="00E85688" w:rsidP="00E85688">
      <w:pPr>
        <w:pStyle w:val="a3"/>
        <w:ind w:left="-142" w:right="-53" w:firstLine="284"/>
      </w:pP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петь?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необходимо,</w:t>
      </w:r>
      <w:r>
        <w:rPr>
          <w:spacing w:val="-7"/>
        </w:rPr>
        <w:t xml:space="preserve"> </w:t>
      </w:r>
      <w:r>
        <w:t>зная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учитывая</w:t>
      </w:r>
      <w:r>
        <w:rPr>
          <w:spacing w:val="-6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Голосовой</w:t>
      </w:r>
      <w:r>
        <w:rPr>
          <w:spacing w:val="-7"/>
        </w:rPr>
        <w:t xml:space="preserve"> </w:t>
      </w:r>
      <w:r>
        <w:t>аппарат</w:t>
      </w:r>
      <w:r>
        <w:rPr>
          <w:spacing w:val="-68"/>
        </w:rPr>
        <w:t xml:space="preserve"> </w:t>
      </w:r>
      <w:r>
        <w:t>ребенка отличается от голосового аппарата взрослого. Гортань с голосовыми</w:t>
      </w:r>
      <w:r>
        <w:rPr>
          <w:spacing w:val="1"/>
        </w:rPr>
        <w:t xml:space="preserve"> </w:t>
      </w:r>
      <w:r>
        <w:t>связками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два-три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половиной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взрослого.</w:t>
      </w:r>
      <w:r>
        <w:rPr>
          <w:spacing w:val="70"/>
        </w:rPr>
        <w:t xml:space="preserve"> </w:t>
      </w:r>
      <w:r>
        <w:t>Голосовые</w:t>
      </w:r>
      <w:r>
        <w:rPr>
          <w:spacing w:val="1"/>
        </w:rPr>
        <w:t xml:space="preserve"> </w:t>
      </w:r>
      <w:r>
        <w:t>связки тонкие и короткие. Поэтому звук детского голоса высокий, а диапазон</w:t>
      </w:r>
      <w:r>
        <w:rPr>
          <w:spacing w:val="1"/>
        </w:rPr>
        <w:t xml:space="preserve"> </w:t>
      </w:r>
      <w:r>
        <w:t>(объем</w:t>
      </w:r>
      <w:r>
        <w:rPr>
          <w:spacing w:val="-2"/>
        </w:rPr>
        <w:t xml:space="preserve"> </w:t>
      </w:r>
      <w:r>
        <w:t>голоса)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нижнего звука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верхнего</w:t>
      </w:r>
      <w:r>
        <w:rPr>
          <w:spacing w:val="-5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небольшой.</w:t>
      </w:r>
    </w:p>
    <w:p w:rsidR="00E85688" w:rsidRDefault="00E85688" w:rsidP="00E85688">
      <w:pPr>
        <w:pStyle w:val="a3"/>
        <w:ind w:left="-142" w:right="-53" w:firstLine="284"/>
      </w:pPr>
      <w:r>
        <w:t>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приносили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ребенку?</w:t>
      </w:r>
    </w:p>
    <w:p w:rsidR="00E85688" w:rsidRDefault="00E85688" w:rsidP="00E85688">
      <w:pPr>
        <w:pStyle w:val="a3"/>
        <w:ind w:left="-142" w:right="-53" w:firstLine="142"/>
      </w:pP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естественным,</w:t>
      </w:r>
      <w:r>
        <w:rPr>
          <w:spacing w:val="1"/>
        </w:rPr>
        <w:t xml:space="preserve"> </w:t>
      </w:r>
      <w:r>
        <w:t>высоким,</w:t>
      </w:r>
      <w:r>
        <w:rPr>
          <w:spacing w:val="1"/>
        </w:rPr>
        <w:t xml:space="preserve"> </w:t>
      </w:r>
      <w:r>
        <w:t>светлым</w:t>
      </w:r>
      <w:r>
        <w:rPr>
          <w:spacing w:val="1"/>
        </w:rPr>
        <w:t xml:space="preserve"> </w:t>
      </w:r>
      <w:r>
        <w:t>звуком,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крика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напряжения. Для развития чистоты интонации, прежде всего надо выб</w:t>
      </w:r>
      <w:r>
        <w:t>ирать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удобные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диапазону,</w:t>
      </w:r>
      <w:r>
        <w:rPr>
          <w:spacing w:val="1"/>
        </w:rPr>
        <w:t xml:space="preserve"> </w:t>
      </w:r>
      <w:r>
        <w:t>тесситуре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дыханию.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-67"/>
        </w:rPr>
        <w:t xml:space="preserve"> </w:t>
      </w:r>
      <w:r>
        <w:t>систематически повторять с детьми разученные песни и при этом петь их без</w:t>
      </w:r>
      <w:r>
        <w:rPr>
          <w:spacing w:val="1"/>
        </w:rPr>
        <w:t xml:space="preserve"> </w:t>
      </w:r>
      <w:r>
        <w:t>инструментального сопровождения, максимально выразительно, естественно, с</w:t>
      </w:r>
      <w:r>
        <w:rPr>
          <w:spacing w:val="1"/>
        </w:rPr>
        <w:t xml:space="preserve"> </w:t>
      </w:r>
      <w:r>
        <w:t>точной</w:t>
      </w:r>
      <w:r>
        <w:rPr>
          <w:spacing w:val="-4"/>
        </w:rPr>
        <w:t xml:space="preserve"> </w:t>
      </w:r>
      <w:r>
        <w:t>интонацией</w:t>
      </w:r>
      <w:r>
        <w:rPr>
          <w:spacing w:val="-2"/>
        </w:rPr>
        <w:t xml:space="preserve"> </w:t>
      </w:r>
      <w:r>
        <w:t>и дикцией.</w:t>
      </w:r>
    </w:p>
    <w:p w:rsidR="00E85688" w:rsidRDefault="00E85688" w:rsidP="00E85688">
      <w:pPr>
        <w:pStyle w:val="a3"/>
        <w:ind w:left="-142" w:right="-53" w:firstLine="142"/>
      </w:pPr>
      <w:r>
        <w:t>Хороший, яркий, выразительный образец исполнения песни – это основа 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пению.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взрослые пели на высоком звучании, так как, слушая такое исполнение, дети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следит</w:t>
      </w:r>
      <w:r>
        <w:t>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пели</w:t>
      </w:r>
      <w:r>
        <w:rPr>
          <w:spacing w:val="-67"/>
        </w:rPr>
        <w:t xml:space="preserve"> </w:t>
      </w:r>
      <w:r>
        <w:t>естественным голосом, не форсируя звук, не говорили слишком громко. Крик,</w:t>
      </w:r>
      <w:r>
        <w:rPr>
          <w:spacing w:val="1"/>
        </w:rPr>
        <w:t xml:space="preserve"> </w:t>
      </w:r>
      <w:r>
        <w:t>шум портит голос, притупляет слух детей и отрицательно влияет на их нервную</w:t>
      </w:r>
      <w:r>
        <w:rPr>
          <w:spacing w:val="-67"/>
        </w:rPr>
        <w:t xml:space="preserve"> </w:t>
      </w:r>
      <w:r>
        <w:t>систему.</w:t>
      </w:r>
    </w:p>
    <w:p w:rsidR="00E85688" w:rsidRDefault="00E85688" w:rsidP="00E85688">
      <w:pPr>
        <w:pStyle w:val="a3"/>
        <w:ind w:left="-142" w:right="-53" w:firstLine="284"/>
      </w:pPr>
      <w:r>
        <w:t>Один из важнейших компонентов пения</w:t>
      </w:r>
      <w:r>
        <w:rPr>
          <w:spacing w:val="1"/>
        </w:rPr>
        <w:t xml:space="preserve"> </w:t>
      </w:r>
      <w:r>
        <w:t>— дыхание. От характера дыхания</w:t>
      </w:r>
      <w:r>
        <w:rPr>
          <w:spacing w:val="1"/>
        </w:rPr>
        <w:t xml:space="preserve"> </w:t>
      </w:r>
      <w:r>
        <w:t>зав</w:t>
      </w:r>
      <w:r>
        <w:t>исит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(</w:t>
      </w:r>
      <w:proofErr w:type="gramStart"/>
      <w:r>
        <w:t>вялый</w:t>
      </w:r>
      <w:proofErr w:type="gramEnd"/>
      <w:r>
        <w:t>,</w:t>
      </w:r>
      <w:r>
        <w:rPr>
          <w:spacing w:val="1"/>
        </w:rPr>
        <w:t xml:space="preserve"> </w:t>
      </w:r>
      <w:r>
        <w:t>напряженный,</w:t>
      </w:r>
      <w:r>
        <w:rPr>
          <w:spacing w:val="1"/>
        </w:rPr>
        <w:t xml:space="preserve"> </w:t>
      </w:r>
      <w:r>
        <w:t>тусклый,</w:t>
      </w:r>
      <w:r>
        <w:rPr>
          <w:spacing w:val="1"/>
        </w:rPr>
        <w:t xml:space="preserve"> </w:t>
      </w:r>
      <w:r>
        <w:t>звонкий). Дыхание – это двигательная сила голоса. Чтобы голос был сильным и</w:t>
      </w:r>
      <w:r>
        <w:rPr>
          <w:spacing w:val="1"/>
        </w:rPr>
        <w:t xml:space="preserve"> </w:t>
      </w:r>
      <w:r>
        <w:t>красивым,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диафрагмальное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Диафрагма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мышца,</w:t>
      </w:r>
      <w:r>
        <w:rPr>
          <w:spacing w:val="-67"/>
        </w:rPr>
        <w:t xml:space="preserve"> </w:t>
      </w:r>
      <w:r>
        <w:t>отделяющая</w:t>
      </w:r>
      <w:r>
        <w:tab/>
        <w:t>грудную</w:t>
      </w:r>
      <w:r>
        <w:tab/>
        <w:t>клетку</w:t>
      </w:r>
      <w:r>
        <w:tab/>
        <w:t>от</w:t>
      </w:r>
      <w:r>
        <w:tab/>
        <w:t>брюшной</w:t>
      </w:r>
      <w:r>
        <w:tab/>
        <w:t>полос</w:t>
      </w:r>
      <w:r>
        <w:t>ти.</w:t>
      </w:r>
      <w:r>
        <w:rPr>
          <w:spacing w:val="-68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дверцей,</w:t>
      </w:r>
      <w:r>
        <w:rPr>
          <w:spacing w:val="1"/>
        </w:rPr>
        <w:t xml:space="preserve"> </w:t>
      </w:r>
      <w:r>
        <w:t>форточкой,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воздуху</w:t>
      </w:r>
      <w:r>
        <w:rPr>
          <w:spacing w:val="1"/>
        </w:rPr>
        <w:t xml:space="preserve"> </w:t>
      </w:r>
      <w:r>
        <w:t>моментально выйти из нижних отделов наших легких, тем самым, позволяя нам</w:t>
      </w:r>
      <w:r>
        <w:rPr>
          <w:spacing w:val="-67"/>
        </w:rPr>
        <w:t xml:space="preserve"> </w:t>
      </w:r>
      <w:r>
        <w:t>сказать или пропеть целую фразу. Вообще такое дыхание очень полезно и для</w:t>
      </w:r>
      <w:r>
        <w:rPr>
          <w:spacing w:val="1"/>
        </w:rPr>
        <w:t xml:space="preserve"> </w:t>
      </w:r>
      <w:r>
        <w:t>здоровья человека. Оно способствует полной вентиляции легких, усиливается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«поющих»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встречаются</w:t>
      </w:r>
      <w:r>
        <w:rPr>
          <w:spacing w:val="-1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t>дыхательных путей.</w:t>
      </w:r>
    </w:p>
    <w:p w:rsidR="00E85688" w:rsidRDefault="00E85688" w:rsidP="00E85688">
      <w:pPr>
        <w:pStyle w:val="a3"/>
        <w:ind w:left="-142" w:right="-53" w:firstLine="284"/>
      </w:pPr>
      <w:r>
        <w:t>Существует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</w:t>
      </w:r>
      <w:r>
        <w:t>ть</w:t>
      </w:r>
      <w:r>
        <w:rPr>
          <w:spacing w:val="1"/>
        </w:rPr>
        <w:t xml:space="preserve"> </w:t>
      </w:r>
      <w:r>
        <w:t>дыханием</w:t>
      </w:r>
      <w:r>
        <w:rPr>
          <w:spacing w:val="-1"/>
        </w:rPr>
        <w:t xml:space="preserve"> </w:t>
      </w:r>
      <w:r>
        <w:t>«животиком»:</w:t>
      </w:r>
    </w:p>
    <w:p w:rsidR="00E85688" w:rsidRDefault="00E85688" w:rsidP="00E85688">
      <w:pPr>
        <w:pStyle w:val="a3"/>
        <w:ind w:left="-142" w:right="-53" w:firstLine="284"/>
      </w:pPr>
      <w:r w:rsidRPr="00E85688">
        <w:rPr>
          <w:b/>
        </w:rPr>
        <w:t>-«Собачки»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лаю</w:t>
      </w:r>
      <w:r>
        <w:rPr>
          <w:spacing w:val="1"/>
        </w:rPr>
        <w:t xml:space="preserve"> </w:t>
      </w:r>
      <w:r>
        <w:t>собаки,</w:t>
      </w:r>
      <w:r>
        <w:rPr>
          <w:spacing w:val="1"/>
        </w:rPr>
        <w:t xml:space="preserve"> </w:t>
      </w:r>
      <w:r>
        <w:t>дышать,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собачка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-1"/>
        </w:rPr>
        <w:t xml:space="preserve"> </w:t>
      </w:r>
      <w:r>
        <w:t>бега</w:t>
      </w:r>
      <w:r>
        <w:rPr>
          <w:spacing w:val="-2"/>
        </w:rPr>
        <w:t xml:space="preserve"> </w:t>
      </w:r>
      <w:r>
        <w:t>собака</w:t>
      </w:r>
      <w:r>
        <w:rPr>
          <w:spacing w:val="-5"/>
        </w:rPr>
        <w:t xml:space="preserve"> </w:t>
      </w:r>
      <w:r>
        <w:t>дышит</w:t>
      </w:r>
      <w:r>
        <w:rPr>
          <w:spacing w:val="-5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часто,</w:t>
      </w:r>
      <w:r>
        <w:rPr>
          <w:spacing w:val="-2"/>
        </w:rPr>
        <w:t xml:space="preserve"> </w:t>
      </w:r>
      <w:r>
        <w:t>высунув</w:t>
      </w:r>
      <w:r>
        <w:rPr>
          <w:spacing w:val="-2"/>
        </w:rPr>
        <w:t xml:space="preserve"> </w:t>
      </w:r>
      <w:r>
        <w:t>язык);</w:t>
      </w:r>
    </w:p>
    <w:p w:rsidR="00E85688" w:rsidRDefault="00E85688" w:rsidP="00E85688">
      <w:pPr>
        <w:pStyle w:val="a3"/>
        <w:ind w:left="-142" w:right="-53" w:firstLine="284"/>
      </w:pPr>
    </w:p>
    <w:p w:rsidR="00E85688" w:rsidRDefault="00E85688" w:rsidP="00E85688">
      <w:pPr>
        <w:pStyle w:val="a3"/>
        <w:ind w:left="0" w:right="-53" w:firstLine="284"/>
        <w:sectPr w:rsidR="00E85688" w:rsidSect="00E85688">
          <w:type w:val="continuous"/>
          <w:pgSz w:w="11910" w:h="16840"/>
          <w:pgMar w:top="1040" w:right="1020" w:bottom="280" w:left="1020" w:header="720" w:footer="72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20"/>
        </w:sectPr>
      </w:pPr>
    </w:p>
    <w:p w:rsidR="0039702B" w:rsidRDefault="00E85688" w:rsidP="00E85688">
      <w:pPr>
        <w:pStyle w:val="a3"/>
        <w:spacing w:before="67" w:line="242" w:lineRule="auto"/>
        <w:ind w:right="120" w:firstLine="284"/>
      </w:pPr>
      <w:r w:rsidRPr="00E85688">
        <w:rPr>
          <w:b/>
        </w:rPr>
        <w:lastRenderedPageBreak/>
        <w:t>-«Насос»</w:t>
      </w:r>
      <w:r>
        <w:t xml:space="preserve"> — надуть «мячик» (активный вдох и выдох одновременно носом и</w:t>
      </w:r>
      <w:r>
        <w:rPr>
          <w:spacing w:val="1"/>
        </w:rPr>
        <w:t xml:space="preserve"> </w:t>
      </w:r>
      <w:r>
        <w:t>ртом);</w:t>
      </w:r>
    </w:p>
    <w:p w:rsidR="0039702B" w:rsidRDefault="00E85688">
      <w:pPr>
        <w:pStyle w:val="a3"/>
        <w:ind w:right="116"/>
      </w:pPr>
      <w:r w:rsidRPr="00E85688">
        <w:rPr>
          <w:b/>
        </w:rPr>
        <w:t>-«Ветер»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(порывами,</w:t>
      </w:r>
      <w:r>
        <w:rPr>
          <w:spacing w:val="1"/>
        </w:rPr>
        <w:t xml:space="preserve"> </w:t>
      </w:r>
      <w:r>
        <w:t>сильного,</w:t>
      </w:r>
      <w:r>
        <w:rPr>
          <w:spacing w:val="-3"/>
        </w:rPr>
        <w:t xml:space="preserve"> </w:t>
      </w:r>
      <w:r>
        <w:t>спокойного,</w:t>
      </w:r>
      <w:r>
        <w:rPr>
          <w:spacing w:val="-2"/>
        </w:rPr>
        <w:t xml:space="preserve"> </w:t>
      </w:r>
      <w:r>
        <w:t>мягкого и</w:t>
      </w:r>
      <w:r>
        <w:rPr>
          <w:spacing w:val="-1"/>
        </w:rPr>
        <w:t xml:space="preserve"> </w:t>
      </w:r>
      <w:r>
        <w:t>т.д.);</w:t>
      </w:r>
    </w:p>
    <w:p w:rsidR="00E85688" w:rsidRDefault="00E85688" w:rsidP="00E85688">
      <w:pPr>
        <w:pStyle w:val="a3"/>
        <w:spacing w:line="321" w:lineRule="exact"/>
        <w:rPr>
          <w:b/>
        </w:rPr>
      </w:pPr>
      <w:r w:rsidRPr="00E85688">
        <w:rPr>
          <w:b/>
        </w:rPr>
        <w:t>-«Задуваем</w:t>
      </w:r>
      <w:r w:rsidRPr="00E85688">
        <w:rPr>
          <w:b/>
          <w:spacing w:val="-6"/>
        </w:rPr>
        <w:t xml:space="preserve"> </w:t>
      </w:r>
      <w:r w:rsidRPr="00E85688">
        <w:rPr>
          <w:b/>
        </w:rPr>
        <w:t>свечи</w:t>
      </w:r>
      <w:r w:rsidRPr="00E85688">
        <w:rPr>
          <w:b/>
          <w:spacing w:val="-5"/>
        </w:rPr>
        <w:t xml:space="preserve"> </w:t>
      </w:r>
      <w:r w:rsidRPr="00E85688">
        <w:rPr>
          <w:b/>
        </w:rPr>
        <w:t>на</w:t>
      </w:r>
      <w:r w:rsidRPr="00E85688">
        <w:rPr>
          <w:b/>
          <w:spacing w:val="-8"/>
        </w:rPr>
        <w:t xml:space="preserve"> </w:t>
      </w:r>
      <w:r w:rsidRPr="00E85688">
        <w:rPr>
          <w:b/>
        </w:rPr>
        <w:t>торте»</w:t>
      </w:r>
    </w:p>
    <w:p w:rsidR="0039702B" w:rsidRPr="00E85688" w:rsidRDefault="00E85688" w:rsidP="00E85688">
      <w:pPr>
        <w:pStyle w:val="a3"/>
        <w:spacing w:line="321" w:lineRule="exact"/>
        <w:ind w:firstLine="172"/>
        <w:rPr>
          <w:b/>
        </w:rPr>
      </w:pPr>
      <w:r>
        <w:t>Вы</w:t>
      </w:r>
      <w:r>
        <w:rPr>
          <w:spacing w:val="-6"/>
        </w:rPr>
        <w:t xml:space="preserve"> </w:t>
      </w:r>
      <w:r>
        <w:t>можете</w:t>
      </w:r>
      <w:r>
        <w:rPr>
          <w:spacing w:val="-5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дома</w:t>
      </w:r>
      <w:r>
        <w:rPr>
          <w:spacing w:val="-8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ребенком.</w:t>
      </w:r>
    </w:p>
    <w:p w:rsidR="00E85688" w:rsidRDefault="00E85688" w:rsidP="00E85688">
      <w:pPr>
        <w:pStyle w:val="a3"/>
        <w:spacing w:line="242" w:lineRule="auto"/>
        <w:ind w:right="117" w:firstLine="172"/>
      </w:pPr>
      <w:r>
        <w:t>А что делать, если ваш ребенок не хочет сам петь? Как сделать так, чтобы</w:t>
      </w:r>
      <w:r>
        <w:rPr>
          <w:spacing w:val="1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получал</w:t>
      </w:r>
      <w:r>
        <w:rPr>
          <w:spacing w:val="-5"/>
        </w:rPr>
        <w:t xml:space="preserve"> </w:t>
      </w:r>
      <w:r>
        <w:t>удовольствие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пения?</w:t>
      </w:r>
      <w:r>
        <w:rPr>
          <w:spacing w:val="-1"/>
        </w:rPr>
        <w:t xml:space="preserve"> </w:t>
      </w:r>
      <w:r>
        <w:t>Вот</w:t>
      </w:r>
      <w:r>
        <w:rPr>
          <w:spacing w:val="-8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советов.</w:t>
      </w:r>
    </w:p>
    <w:p w:rsidR="0039702B" w:rsidRDefault="00E85688" w:rsidP="00E85688">
      <w:pPr>
        <w:pStyle w:val="a3"/>
        <w:spacing w:line="242" w:lineRule="auto"/>
        <w:ind w:right="117"/>
      </w:pPr>
      <w:r>
        <w:t>Не заставляйте ребенка петь! Не волнуйтесь, если ребенок долго не начинает</w:t>
      </w:r>
      <w:r>
        <w:rPr>
          <w:spacing w:val="1"/>
        </w:rPr>
        <w:t xml:space="preserve"> </w:t>
      </w:r>
      <w:r>
        <w:t>петь.</w:t>
      </w:r>
      <w:r>
        <w:rPr>
          <w:spacing w:val="-4"/>
        </w:rPr>
        <w:t xml:space="preserve"> </w:t>
      </w:r>
      <w:r>
        <w:t>Малыш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услышать</w:t>
      </w:r>
      <w:r>
        <w:rPr>
          <w:spacing w:val="-4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песенку,</w:t>
      </w:r>
      <w:r>
        <w:rPr>
          <w:spacing w:val="-2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сам</w:t>
      </w:r>
      <w:r>
        <w:rPr>
          <w:spacing w:val="-68"/>
        </w:rPr>
        <w:t xml:space="preserve"> </w:t>
      </w:r>
      <w:r>
        <w:t>начнет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петь.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отложилось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звучание,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увидит</w:t>
      </w:r>
      <w:r>
        <w:rPr>
          <w:spacing w:val="1"/>
        </w:rPr>
        <w:t xml:space="preserve"> </w:t>
      </w:r>
      <w:r>
        <w:t>разницы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верным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неуверенным</w:t>
      </w:r>
      <w:r>
        <w:rPr>
          <w:spacing w:val="-3"/>
        </w:rPr>
        <w:t xml:space="preserve"> </w:t>
      </w:r>
      <w:r>
        <w:t>исполнением.</w:t>
      </w:r>
    </w:p>
    <w:p w:rsidR="0039702B" w:rsidRDefault="00E85688" w:rsidP="00E85688">
      <w:pPr>
        <w:pStyle w:val="a3"/>
        <w:ind w:right="114" w:firstLine="172"/>
      </w:pP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говорите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поет</w:t>
      </w:r>
      <w:r>
        <w:rPr>
          <w:spacing w:val="1"/>
        </w:rPr>
        <w:t xml:space="preserve"> </w:t>
      </w:r>
      <w:r>
        <w:t>фальшиво!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себя.</w:t>
      </w:r>
      <w:r>
        <w:rPr>
          <w:spacing w:val="70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малыш поет неверно, скажите ему, что он поет почти правильно, но звук надо</w:t>
      </w:r>
      <w:r>
        <w:rPr>
          <w:spacing w:val="1"/>
        </w:rPr>
        <w:t xml:space="preserve"> </w:t>
      </w:r>
      <w:r>
        <w:t>сначала прослушать мысленно, а уж потом петь. Никогда не говорите, что у</w:t>
      </w:r>
      <w:r>
        <w:rPr>
          <w:spacing w:val="1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нет слуха!</w:t>
      </w:r>
    </w:p>
    <w:p w:rsidR="0039702B" w:rsidRDefault="00E85688" w:rsidP="00E85688">
      <w:pPr>
        <w:pStyle w:val="a3"/>
        <w:spacing w:line="320" w:lineRule="exact"/>
        <w:ind w:left="252" w:firstLine="174"/>
      </w:pPr>
      <w:r>
        <w:t>Хвалите!</w:t>
      </w:r>
      <w:r>
        <w:rPr>
          <w:spacing w:val="-8"/>
        </w:rPr>
        <w:t xml:space="preserve"> </w:t>
      </w:r>
      <w:r>
        <w:t>Чаще</w:t>
      </w:r>
      <w:r>
        <w:rPr>
          <w:spacing w:val="-8"/>
        </w:rPr>
        <w:t xml:space="preserve"> </w:t>
      </w:r>
      <w:r>
        <w:t>хвалите,</w:t>
      </w:r>
      <w:r>
        <w:rPr>
          <w:spacing w:val="-10"/>
        </w:rPr>
        <w:t xml:space="preserve"> </w:t>
      </w:r>
      <w:r>
        <w:t>радуйтесь</w:t>
      </w:r>
      <w:r>
        <w:rPr>
          <w:spacing w:val="-9"/>
        </w:rPr>
        <w:t xml:space="preserve"> </w:t>
      </w:r>
      <w:r>
        <w:t>успехам</w:t>
      </w:r>
      <w:r>
        <w:rPr>
          <w:spacing w:val="-8"/>
        </w:rPr>
        <w:t xml:space="preserve"> </w:t>
      </w:r>
      <w:r>
        <w:t>малыша,</w:t>
      </w:r>
      <w:r>
        <w:rPr>
          <w:spacing w:val="-10"/>
        </w:rPr>
        <w:t xml:space="preserve"> </w:t>
      </w:r>
      <w:r>
        <w:t>подпевайте</w:t>
      </w:r>
      <w:r>
        <w:rPr>
          <w:spacing w:val="-8"/>
        </w:rPr>
        <w:t xml:space="preserve"> </w:t>
      </w:r>
      <w:r>
        <w:t>ему.</w:t>
      </w:r>
    </w:p>
    <w:p w:rsidR="00E85688" w:rsidRDefault="00E85688" w:rsidP="00E85688">
      <w:pPr>
        <w:pStyle w:val="a3"/>
        <w:ind w:right="111" w:firstLine="172"/>
        <w:rPr>
          <w:spacing w:val="1"/>
        </w:rPr>
      </w:pPr>
      <w:r>
        <w:t>Пойте!</w:t>
      </w:r>
      <w:r>
        <w:rPr>
          <w:spacing w:val="1"/>
        </w:rPr>
        <w:t xml:space="preserve"> </w:t>
      </w:r>
      <w:r>
        <w:t>Н</w:t>
      </w:r>
      <w:r>
        <w:t>е</w:t>
      </w:r>
      <w:r>
        <w:rPr>
          <w:spacing w:val="1"/>
        </w:rPr>
        <w:t xml:space="preserve"> </w:t>
      </w:r>
      <w:r>
        <w:t>бойтесь петь дома,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получается.</w:t>
      </w:r>
      <w:r>
        <w:rPr>
          <w:spacing w:val="1"/>
        </w:rPr>
        <w:t xml:space="preserve"> </w:t>
      </w:r>
      <w:r>
        <w:t>Говорите ребенку, что петь – это замечательно. Пойте вместе с ним, пойте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«Поющий»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счастливый</w:t>
      </w:r>
      <w:r>
        <w:rPr>
          <w:spacing w:val="1"/>
        </w:rPr>
        <w:t xml:space="preserve"> </w:t>
      </w:r>
      <w:r>
        <w:t>человек!</w:t>
      </w:r>
      <w:r>
        <w:rPr>
          <w:spacing w:val="1"/>
        </w:rPr>
        <w:t xml:space="preserve"> </w:t>
      </w:r>
      <w:r>
        <w:rPr>
          <w:spacing w:val="1"/>
        </w:rPr>
        <w:br/>
      </w:r>
    </w:p>
    <w:p w:rsidR="00E85688" w:rsidRDefault="00E85688" w:rsidP="00E85688">
      <w:pPr>
        <w:pStyle w:val="a3"/>
        <w:ind w:right="111" w:firstLine="172"/>
        <w:rPr>
          <w:spacing w:val="1"/>
        </w:rPr>
      </w:pPr>
    </w:p>
    <w:p w:rsidR="0039702B" w:rsidRPr="00E85688" w:rsidRDefault="00E85688" w:rsidP="00E85688">
      <w:pPr>
        <w:pStyle w:val="a3"/>
        <w:ind w:right="111" w:firstLine="172"/>
        <w:jc w:val="right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Пение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–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это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своеобразный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антидепрессант,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оно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расслабляет,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успокаивает,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воодушевляет,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вдохновляет.</w:t>
      </w:r>
    </w:p>
    <w:p w:rsidR="0039702B" w:rsidRDefault="00E85688" w:rsidP="00E85688">
      <w:pPr>
        <w:pStyle w:val="a3"/>
        <w:jc w:val="right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Позвольте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себе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быть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счастливыми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пойте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85688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здоровье!</w:t>
      </w:r>
    </w:p>
    <w:p w:rsidR="00E85688" w:rsidRPr="00E85688" w:rsidRDefault="00E85688" w:rsidP="00E85688">
      <w:pPr>
        <w:pStyle w:val="a3"/>
        <w:jc w:val="right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85688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подготовила музыкальный руководитель Крысина Ю.Ю.</w:t>
      </w:r>
    </w:p>
    <w:sectPr w:rsidR="00E85688" w:rsidRPr="00E85688" w:rsidSect="00E85688">
      <w:pgSz w:w="11910" w:h="16840"/>
      <w:pgMar w:top="1040" w:right="1020" w:bottom="280" w:left="102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702B"/>
    <w:rsid w:val="0039702B"/>
    <w:rsid w:val="00E8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112"/>
      <w:jc w:val="both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112"/>
      <w:jc w:val="both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infourok.ru%2Fgo.html%3Fhref%3Dhttp%253A%252F%252Fmuzruk.net%252F2011%252F10%252Fkonsultaciya-dlya-roditelej-pojte-na-zdorove%25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User</cp:lastModifiedBy>
  <cp:revision>3</cp:revision>
  <dcterms:created xsi:type="dcterms:W3CDTF">2023-08-02T08:56:00Z</dcterms:created>
  <dcterms:modified xsi:type="dcterms:W3CDTF">2023-08-02T09:05:00Z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2023-08-02T00:00:00Z</vt:filetime>
  </property>
</Properties>
</file>